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  <w:rPr>
          <w:b/>
          <w:sz w:val="30"/>
          <w:szCs w:val="30"/>
          <w:color w:val="111111"/>
        </w:rPr>
      </w:pPr>
      <w:r>
        <w:rPr>
          <w:b/>
          <w:sz w:val="30"/>
          <w:szCs w:val="30"/>
          <w:color w:val="111111"/>
        </w:rPr>
        <w:t xml:space="preserve">Ausbildungsnachweis (Tagesbericht): Kaufmann:frau im E-Commerce</w:t>
      </w:r>
    </w:p>
    <w:p>
      <w:pPr>
        <w:spacing w:after="240"/>
        <w:rPr>
          <w:sz w:val="16"/>
          <w:szCs w:val="16"/>
          <w:color w:val="444444"/>
        </w:rPr>
      </w:pPr>
      <w:r>
        <w:rPr>
          <w:sz w:val="16"/>
          <w:szCs w:val="16"/>
          <w:color w:val="444444"/>
        </w:rPr>
        <w:t xml:space="preserve">Berichtsheft nach § 13 Satz 2 Nr. 7 BBiG, ein Block pro Ausbildungstag, stichwortartige Angaben genügen. Die graue Beispielzeile einfach überschreiben.</w:t>
      </w: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Name der:des Auszubildenden</w:t>
            </w:r>
          </w:p>
        </w:tc>
        <w:tc>
          <w:tcPr>
            <w:tcW w:w="4819" w:type="dxa"/>
          </w:tcPr>
          <w:p>
            <w:pPr>
              <w:spacing w:after="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Ausbildungsberuf</w:t>
            </w:r>
          </w:p>
          <w:p>
            <w:pPr>
              <w:spacing w:after="60"/>
              <w:rPr>
                <w:sz w:val="20"/>
                <w:szCs w:val="20"/>
                <w:color w:val="111111"/>
              </w:rPr>
            </w:pPr>
            <w:r>
              <w:rPr>
                <w:sz w:val="20"/>
                <w:szCs w:val="20"/>
                <w:color w:val="111111"/>
              </w:rPr>
              <w:t xml:space="preserve">Kaufmann:frau im E-Commerce</w:t>
            </w:r>
          </w:p>
        </w:tc>
      </w:tr>
      <w:tr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Ausbildungsjahr</w:t>
            </w:r>
          </w:p>
        </w:tc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Ausbildungsnachweis Nr.</w:t>
            </w:r>
          </w:p>
        </w:tc>
      </w:tr>
      <w:tr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Ausbildungswoche vom / bis</w:t>
            </w:r>
          </w:p>
        </w:tc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Abteilung / Ausbildungsbereich</w:t>
            </w:r>
          </w:p>
        </w:tc>
      </w:tr>
    </w:tbl>
    <w:p>
      <w:pPr>
        <w:spacing w:after="12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1600"/>
        <w:gridCol w:w="7138"/>
        <w:gridCol w:w="900"/>
      </w:tblGrid>
      <w:tr>
        <w:tc>
          <w:tcPr>
            <w:tcW w:w="1600" w:type="dxa"/>
            <w:shd w:val="clear" w:fill="EFEFEF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Tag</w:t>
            </w:r>
          </w:p>
        </w:tc>
        <w:tc>
          <w:tcPr>
            <w:tcW w:w="7138" w:type="dxa"/>
            <w:shd w:val="clear" w:fill="EFEFEF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Betriebliche Tätigkeiten, Unterweisungen, Berufsschule</w:t>
            </w:r>
          </w:p>
        </w:tc>
        <w:tc>
          <w:tcPr>
            <w:tcW w:w="900" w:type="dxa"/>
            <w:shd w:val="clear" w:fill="EFEFEF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Std.</w:t>
            </w:r>
          </w:p>
        </w:tc>
      </w:tr>
      <w:tr>
        <w:tc>
          <w:tcPr>
            <w:tcW w:w="1600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Montag</w:t>
            </w:r>
          </w:p>
        </w:tc>
        <w:tc>
          <w:tcPr>
            <w:tcW w:w="7138" w:type="dxa"/>
          </w:tcPr>
          <w:p>
            <w:pPr>
              <w:spacing w:after="120"/>
              <w:rPr>
                <w:sz w:val="18"/>
                <w:szCs w:val="18"/>
                <w:color w:val="888888"/>
              </w:rPr>
            </w:pPr>
            <w:r>
              <w:rPr>
                <w:sz w:val="18"/>
                <w:szCs w:val="18"/>
                <w:color w:val="888888"/>
              </w:rPr>
              <w:t xml:space="preserve">Zwölf Artikel im Onlineshop angelegt, Texte und Bilder gepflegt, Preise geprüft</w:t>
            </w: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900" w:type="dxa"/>
          </w:tcPr>
          <w:p>
            <w:pPr>
              <w:spacing w:after="0"/>
              <w:rPr>
                <w:sz w:val="18"/>
                <w:szCs w:val="18"/>
                <w:color w:val="888888"/>
              </w:rPr>
            </w:pPr>
            <w:r>
              <w:rPr>
                <w:sz w:val="18"/>
                <w:szCs w:val="18"/>
                <w:color w:val="888888"/>
              </w:rPr>
              <w:t xml:space="preserve">4</w:t>
            </w:r>
          </w:p>
        </w:tc>
      </w:tr>
      <w:tr>
        <w:tc>
          <w:tcPr>
            <w:tcW w:w="1600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Dienstag</w:t>
            </w:r>
          </w:p>
        </w:tc>
        <w:tc>
          <w:tcPr>
            <w:tcW w:w="71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9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1600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Mittwoch</w:t>
            </w:r>
          </w:p>
        </w:tc>
        <w:tc>
          <w:tcPr>
            <w:tcW w:w="71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9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1600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Donnerstag</w:t>
            </w:r>
          </w:p>
        </w:tc>
        <w:tc>
          <w:tcPr>
            <w:tcW w:w="71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9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1600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Freitag</w:t>
            </w:r>
          </w:p>
        </w:tc>
        <w:tc>
          <w:tcPr>
            <w:tcW w:w="71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9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1600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Samstag</w:t>
            </w:r>
          </w:p>
        </w:tc>
        <w:tc>
          <w:tcPr>
            <w:tcW w:w="71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9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</w:tbl>
    <w:p>
      <w:pPr>
        <w:spacing w:after="90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3212"/>
        <w:gridCol w:w="3212"/>
        <w:gridCol w:w="3212"/>
      </w:tblGrid>
      <w:tr>
        <w:tc>
          <w:tcPr>
            <w:tcW w:w="3212" w:type="dxa"/>
          </w:tcPr>
          <w:p>
            <w:pPr>
              <w:spacing w:after="500"/>
              <w:rPr>
                <w:sz w:val="21"/>
                <w:szCs w:val="21"/>
                <w:color w:val="111111"/>
              </w:rPr>
            </w:pPr>
          </w:p>
          <w:p>
            <w:pPr>
              <w:spacing w:after="0"/>
              <w:rPr>
                <w:sz w:val="15"/>
                <w:szCs w:val="15"/>
                <w:color w:val="333333"/>
              </w:rPr>
            </w:pPr>
            <w:r>
              <w:rPr>
                <w:sz w:val="15"/>
                <w:szCs w:val="15"/>
                <w:color w:val="333333"/>
              </w:rPr>
              <w:t xml:space="preserve">Datum, Unterschrift Auszubildende:r</w:t>
            </w:r>
          </w:p>
        </w:tc>
        <w:tc>
          <w:tcPr>
            <w:tcW w:w="3212" w:type="dxa"/>
          </w:tcPr>
          <w:p>
            <w:pPr>
              <w:spacing w:after="500"/>
              <w:rPr>
                <w:sz w:val="21"/>
                <w:szCs w:val="21"/>
                <w:color w:val="111111"/>
              </w:rPr>
            </w:pPr>
          </w:p>
          <w:p>
            <w:pPr>
              <w:spacing w:after="0"/>
              <w:rPr>
                <w:sz w:val="15"/>
                <w:szCs w:val="15"/>
                <w:color w:val="333333"/>
              </w:rPr>
            </w:pPr>
            <w:r>
              <w:rPr>
                <w:sz w:val="15"/>
                <w:szCs w:val="15"/>
                <w:color w:val="333333"/>
              </w:rPr>
              <w:t xml:space="preserve">Datum, Unterschrift Ausbildende Person</w:t>
            </w:r>
          </w:p>
        </w:tc>
        <w:tc>
          <w:tcPr>
            <w:tcW w:w="3212" w:type="dxa"/>
          </w:tcPr>
          <w:p>
            <w:pPr>
              <w:spacing w:after="500"/>
              <w:rPr>
                <w:sz w:val="21"/>
                <w:szCs w:val="21"/>
                <w:color w:val="111111"/>
              </w:rPr>
            </w:pPr>
          </w:p>
          <w:p>
            <w:pPr>
              <w:spacing w:after="0"/>
              <w:rPr>
                <w:sz w:val="15"/>
                <w:szCs w:val="15"/>
                <w:color w:val="333333"/>
              </w:rPr>
            </w:pPr>
            <w:r>
              <w:rPr>
                <w:sz w:val="15"/>
                <w:szCs w:val="15"/>
                <w:color w:val="333333"/>
              </w:rPr>
              <w:t xml:space="preserve">Datum, Unterschrift Gesetzliche Vertretung*</w:t>
            </w:r>
          </w:p>
        </w:tc>
      </w:tr>
    </w:tbl>
    <w:p>
      <w:pPr>
        <w:spacing w:after="60"/>
        <w:rPr>
          <w:sz w:val="14"/>
          <w:szCs w:val="14"/>
          <w:color w:val="555555"/>
        </w:rPr>
      </w:pPr>
      <w:r>
        <w:rPr>
          <w:sz w:val="14"/>
          <w:szCs w:val="14"/>
          <w:color w:val="555555"/>
        </w:rPr>
        <w:t xml:space="preserve">* bei minderjährigen Auszubildenden</w:t>
      </w:r>
    </w:p>
    <w:p>
      <w:pPr>
        <w:spacing w:after="0"/>
        <w:rPr>
          <w:sz w:val="14"/>
          <w:szCs w:val="14"/>
          <w:color w:val="888888"/>
        </w:rPr>
      </w:pPr>
      <w:r>
        <w:rPr>
          <w:sz w:val="14"/>
          <w:szCs w:val="14"/>
          <w:color w:val="888888"/>
        </w:rPr>
        <w:t xml:space="preserve">Kostenlose Vorlage von asyoube.de | asyoube.de/berichtsheft/vorlage/kaufmann-frau-im-e-commerce</w:t>
      </w:r>
    </w:p>
    <w:sectPr>
      <w:pgSz w:w="11906" w:h="16838"/>
      <w:pgMar w:top="794" w:right="1134" w:bottom="680" w:left="1134" w:header="708" w:footer="708" w:gutter="0"/>
    </w:sectPr>
  </w:body>
</w:document>
</file>